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F8D3A" w14:textId="610062FE" w:rsidR="002917B5" w:rsidRPr="00FC4E73" w:rsidRDefault="002917B5" w:rsidP="002917B5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FC4E73">
        <w:rPr>
          <w:rFonts w:cs="Calibri"/>
          <w:b/>
          <w:bCs/>
          <w:sz w:val="24"/>
          <w:szCs w:val="24"/>
        </w:rPr>
        <w:t>ტექნიკური დავალება</w:t>
      </w:r>
    </w:p>
    <w:p w14:paraId="1AC80026" w14:textId="77777777" w:rsidR="002917B5" w:rsidRPr="00FC4E73" w:rsidRDefault="002917B5" w:rsidP="002917B5">
      <w:pPr>
        <w:spacing w:after="0" w:line="240" w:lineRule="auto"/>
        <w:jc w:val="both"/>
        <w:rPr>
          <w:rFonts w:cs="Calibri"/>
          <w:b/>
          <w:lang w:val="ka-GE"/>
        </w:rPr>
      </w:pPr>
    </w:p>
    <w:p w14:paraId="0E8DC93D" w14:textId="77777777" w:rsidR="00972CA0" w:rsidRPr="00FC4E73" w:rsidRDefault="00F52B5F" w:rsidP="00F52B5F">
      <w:pPr>
        <w:spacing w:after="0" w:line="240" w:lineRule="auto"/>
        <w:jc w:val="both"/>
        <w:rPr>
          <w:rFonts w:cs="Calibri"/>
          <w:b/>
          <w:lang w:val="ka-GE"/>
        </w:rPr>
      </w:pPr>
      <w:r w:rsidRPr="00FC4E73">
        <w:rPr>
          <w:rFonts w:cs="Calibri"/>
          <w:b/>
          <w:lang w:val="ka-GE"/>
        </w:rPr>
        <w:t xml:space="preserve">პროდუქტი: </w:t>
      </w:r>
      <w:r w:rsidR="002917B5" w:rsidRPr="00FC4E73">
        <w:rPr>
          <w:rFonts w:cs="Calibri"/>
          <w:b/>
          <w:lang w:val="ka-GE"/>
        </w:rPr>
        <w:t>კანალიზაციის მიწისქვეშა ჰერმეტული სატუმბო სადგური</w:t>
      </w:r>
      <w:r w:rsidR="00D848AD" w:rsidRPr="00FC4E73">
        <w:rPr>
          <w:rFonts w:cs="Calibri"/>
          <w:b/>
          <w:lang w:val="ka-GE"/>
        </w:rPr>
        <w:t xml:space="preserve"> 1+1</w:t>
      </w:r>
      <w:r w:rsidR="002917B5" w:rsidRPr="00FC4E73">
        <w:rPr>
          <w:rFonts w:cs="Calibri"/>
          <w:b/>
          <w:lang w:val="ka-GE"/>
        </w:rPr>
        <w:t xml:space="preserve"> </w:t>
      </w:r>
    </w:p>
    <w:p w14:paraId="25D9BF01" w14:textId="1A21678A" w:rsidR="002917B5" w:rsidRPr="00FC4E73" w:rsidRDefault="002917B5" w:rsidP="00F52B5F">
      <w:pPr>
        <w:spacing w:after="0" w:line="240" w:lineRule="auto"/>
        <w:jc w:val="both"/>
        <w:rPr>
          <w:rFonts w:cs="Calibri"/>
          <w:b/>
          <w:lang w:val="ka-GE"/>
        </w:rPr>
      </w:pPr>
      <w:r w:rsidRPr="00FC4E73">
        <w:rPr>
          <w:rFonts w:cs="Calibri"/>
          <w:b/>
          <w:lang w:val="ka-GE"/>
        </w:rPr>
        <w:t>რაოდენობები და წარმადობები იხილეთ დანართში N2)</w:t>
      </w:r>
    </w:p>
    <w:p w14:paraId="0D3BA444" w14:textId="77777777" w:rsidR="007439EE" w:rsidRPr="00FC4E73" w:rsidRDefault="007439EE" w:rsidP="00F52B5F">
      <w:pPr>
        <w:spacing w:after="0" w:line="240" w:lineRule="auto"/>
        <w:jc w:val="both"/>
        <w:rPr>
          <w:rFonts w:cs="Calibri"/>
          <w:b/>
          <w:lang w:val="ka-GE"/>
        </w:rPr>
      </w:pPr>
    </w:p>
    <w:p w14:paraId="42AD3E49" w14:textId="47BAF450" w:rsidR="00DC1984" w:rsidRPr="00FC4E73" w:rsidRDefault="007439EE" w:rsidP="00F52B5F">
      <w:pPr>
        <w:spacing w:after="0" w:line="240" w:lineRule="auto"/>
        <w:jc w:val="both"/>
        <w:rPr>
          <w:rFonts w:cs="Calibri"/>
          <w:b/>
        </w:rPr>
      </w:pPr>
      <w:r w:rsidRPr="00FC4E73">
        <w:rPr>
          <w:rFonts w:cs="Calibri"/>
          <w:b/>
          <w:lang w:val="ka-GE"/>
        </w:rPr>
        <w:t xml:space="preserve">!!! </w:t>
      </w:r>
      <w:r w:rsidR="009A47CC" w:rsidRPr="00FC4E73">
        <w:rPr>
          <w:rFonts w:cs="Calibri"/>
          <w:b/>
          <w:lang w:val="ka-GE"/>
        </w:rPr>
        <w:t xml:space="preserve">დანართში N2 </w:t>
      </w:r>
      <w:r w:rsidR="00972CA0" w:rsidRPr="00FC4E73">
        <w:rPr>
          <w:rFonts w:cs="Calibri"/>
          <w:b/>
        </w:rPr>
        <w:t xml:space="preserve">მოცემული პარამეტრები </w:t>
      </w:r>
      <w:r w:rsidR="00DC1984" w:rsidRPr="00FC4E73">
        <w:rPr>
          <w:rFonts w:cs="Calibri"/>
          <w:b/>
        </w:rPr>
        <w:t xml:space="preserve">წარმოადგენს </w:t>
      </w:r>
      <w:r w:rsidR="00972CA0" w:rsidRPr="00FC4E73">
        <w:rPr>
          <w:rFonts w:cs="Calibri"/>
          <w:b/>
        </w:rPr>
        <w:t>მუშა</w:t>
      </w:r>
      <w:r w:rsidR="00DC1984" w:rsidRPr="00FC4E73">
        <w:rPr>
          <w:rFonts w:cs="Calibri"/>
          <w:b/>
        </w:rPr>
        <w:t xml:space="preserve"> წერტილს</w:t>
      </w:r>
    </w:p>
    <w:p w14:paraId="059F974E" w14:textId="137E089B" w:rsidR="009A47CC" w:rsidRPr="00FC4E73" w:rsidRDefault="007439EE" w:rsidP="00F52B5F">
      <w:pPr>
        <w:spacing w:after="0" w:line="240" w:lineRule="auto"/>
        <w:jc w:val="both"/>
        <w:rPr>
          <w:rFonts w:cs="Calibri"/>
          <w:b/>
          <w:lang w:val="ka-GE"/>
        </w:rPr>
      </w:pPr>
      <w:r w:rsidRPr="00FC4E73">
        <w:rPr>
          <w:rFonts w:cs="Calibri"/>
          <w:b/>
          <w:lang w:val="ka-GE"/>
        </w:rPr>
        <w:t xml:space="preserve">!!! </w:t>
      </w:r>
      <w:r w:rsidR="009A47CC" w:rsidRPr="00FC4E73">
        <w:rPr>
          <w:rFonts w:cs="Calibri"/>
          <w:b/>
          <w:lang w:val="ka-GE"/>
        </w:rPr>
        <w:t xml:space="preserve">დანართში N2 მოცემული საორიენტაციო რაოდენობები </w:t>
      </w:r>
      <w:r w:rsidR="00FB5A8E" w:rsidRPr="00FC4E73">
        <w:rPr>
          <w:rFonts w:cs="Calibri"/>
          <w:b/>
          <w:lang w:val="ka-GE"/>
        </w:rPr>
        <w:t xml:space="preserve">არის დაახლოებითი და არ ასახავს ზუსტ რეალობას. </w:t>
      </w:r>
    </w:p>
    <w:p w14:paraId="2D8156B1" w14:textId="77777777" w:rsidR="002917B5" w:rsidRPr="00FC4E73" w:rsidRDefault="002917B5" w:rsidP="002917B5">
      <w:pPr>
        <w:spacing w:after="0" w:line="240" w:lineRule="auto"/>
        <w:rPr>
          <w:rFonts w:cs="Calibri"/>
          <w:lang w:val="ka-GE"/>
        </w:rPr>
      </w:pPr>
    </w:p>
    <w:p w14:paraId="55E78929" w14:textId="4C2A031E" w:rsidR="002917B5" w:rsidRPr="00FC4E73" w:rsidRDefault="00784BD3" w:rsidP="002917B5">
      <w:pPr>
        <w:spacing w:after="0" w:line="240" w:lineRule="auto"/>
        <w:rPr>
          <w:rFonts w:cs="Calibri"/>
          <w:b/>
          <w:lang w:val="ka-GE"/>
        </w:rPr>
      </w:pPr>
      <w:r w:rsidRPr="00FC4E73">
        <w:rPr>
          <w:rFonts w:cs="Calibri"/>
          <w:b/>
          <w:lang w:val="ka-GE"/>
        </w:rPr>
        <w:t>ტექნიკური</w:t>
      </w:r>
      <w:r w:rsidR="002917B5" w:rsidRPr="00FC4E73">
        <w:rPr>
          <w:rFonts w:cs="Calibri"/>
          <w:b/>
          <w:lang w:val="ka-GE"/>
        </w:rPr>
        <w:t xml:space="preserve"> მოთხოვნ</w:t>
      </w:r>
      <w:r w:rsidR="00DF56E8" w:rsidRPr="00FC4E73">
        <w:rPr>
          <w:rFonts w:cs="Calibri"/>
          <w:b/>
          <w:lang w:val="ka-GE"/>
        </w:rPr>
        <w:t>ები</w:t>
      </w:r>
      <w:r w:rsidR="002917B5" w:rsidRPr="00FC4E73">
        <w:rPr>
          <w:rFonts w:cs="Calibri"/>
          <w:b/>
          <w:lang w:val="ka-GE"/>
        </w:rPr>
        <w:t>:</w:t>
      </w:r>
    </w:p>
    <w:p w14:paraId="2E85C0F6" w14:textId="77777777" w:rsidR="002917B5" w:rsidRPr="00FC4E73" w:rsidRDefault="002917B5" w:rsidP="002917B5">
      <w:pPr>
        <w:spacing w:after="0" w:line="240" w:lineRule="auto"/>
        <w:rPr>
          <w:rFonts w:cs="Calibri"/>
          <w:b/>
          <w:lang w:val="ka-GE"/>
        </w:rPr>
      </w:pPr>
    </w:p>
    <w:p w14:paraId="5C4879C1" w14:textId="16C794BD" w:rsidR="002917B5" w:rsidRPr="00FC4E73" w:rsidRDefault="002917B5" w:rsidP="002917B5">
      <w:pPr>
        <w:spacing w:after="0" w:line="240" w:lineRule="auto"/>
        <w:jc w:val="both"/>
        <w:rPr>
          <w:rFonts w:cs="Calibri"/>
          <w:lang w:val="ka-GE"/>
        </w:rPr>
      </w:pPr>
      <w:r w:rsidRPr="00FC4E73">
        <w:rPr>
          <w:rFonts w:cs="Calibri"/>
          <w:b/>
          <w:lang w:val="ka-GE"/>
        </w:rPr>
        <w:t>კანალიზაციის მიწისქვეშა ჰერმეტული სატუმბო სადგურების სრული კომპლექტი</w:t>
      </w:r>
      <w:r w:rsidR="00242015">
        <w:rPr>
          <w:rFonts w:cs="Calibri"/>
          <w:b/>
          <w:lang w:val="ka-GE"/>
        </w:rPr>
        <w:t xml:space="preserve"> თითოეულ მოთხოვნილ წარმადობაზე </w:t>
      </w:r>
      <w:r w:rsidRPr="00FC4E73">
        <w:rPr>
          <w:rFonts w:cs="Calibri"/>
          <w:lang w:val="ka-GE"/>
        </w:rPr>
        <w:t xml:space="preserve"> უნდა </w:t>
      </w:r>
      <w:r w:rsidR="00242015">
        <w:rPr>
          <w:rFonts w:cs="Calibri"/>
          <w:lang w:val="ka-GE"/>
        </w:rPr>
        <w:t>მოიცავდეს</w:t>
      </w:r>
      <w:r w:rsidRPr="00FC4E73">
        <w:rPr>
          <w:rFonts w:cs="Calibri"/>
          <w:lang w:val="ka-GE"/>
        </w:rPr>
        <w:t xml:space="preserve"> შემდეგ აგრეგატებს</w:t>
      </w:r>
      <w:r w:rsidR="00242015">
        <w:rPr>
          <w:rFonts w:cs="Calibri"/>
          <w:lang w:val="ka-GE"/>
        </w:rPr>
        <w:t xml:space="preserve"> და ნაწილებს</w:t>
      </w:r>
      <w:r w:rsidRPr="00FC4E73">
        <w:rPr>
          <w:rFonts w:cs="Calibri"/>
          <w:lang w:val="ka-GE"/>
        </w:rPr>
        <w:t>:</w:t>
      </w:r>
    </w:p>
    <w:p w14:paraId="6373B987" w14:textId="27D61901" w:rsidR="002917B5" w:rsidRPr="00FC4E73" w:rsidRDefault="002917B5" w:rsidP="002917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Calibri"/>
          <w:lang w:val="ka-GE"/>
        </w:rPr>
      </w:pPr>
      <w:r w:rsidRPr="00FC4E73">
        <w:rPr>
          <w:rFonts w:cs="Calibri"/>
          <w:lang w:val="ka-GE"/>
        </w:rPr>
        <w:t xml:space="preserve">2 ერთეული </w:t>
      </w:r>
      <w:r w:rsidRPr="00FC4E73">
        <w:rPr>
          <w:rFonts w:cs="Calibri"/>
          <w:b/>
          <w:lang w:val="ka-GE"/>
        </w:rPr>
        <w:t>კანალიზაციის მიწისქვეშა ჰერმეტული ტუმბო</w:t>
      </w:r>
      <w:r w:rsidR="00AE3E60" w:rsidRPr="00FC4E73">
        <w:rPr>
          <w:rFonts w:cs="Calibri"/>
          <w:b/>
        </w:rPr>
        <w:t xml:space="preserve">: </w:t>
      </w:r>
      <w:r w:rsidRPr="00FC4E73">
        <w:rPr>
          <w:rFonts w:cs="Calibri"/>
          <w:lang w:val="ka-GE"/>
        </w:rPr>
        <w:t xml:space="preserve">სიმძლავრე - არანაკლებ </w:t>
      </w:r>
      <w:r w:rsidRPr="00FC4E73">
        <w:rPr>
          <w:rFonts w:cs="Calibri"/>
          <w:u w:val="single"/>
          <w:lang w:val="ka-GE"/>
        </w:rPr>
        <w:t>220 ვოლტი;</w:t>
      </w:r>
      <w:r w:rsidRPr="00FC4E73">
        <w:rPr>
          <w:rFonts w:cs="Calibri"/>
          <w:lang w:val="ka-GE"/>
        </w:rPr>
        <w:t xml:space="preserve"> ძრავის დაცვის კლასი </w:t>
      </w:r>
      <w:r w:rsidRPr="00FC4E73">
        <w:rPr>
          <w:rFonts w:cs="Calibri"/>
        </w:rPr>
        <w:t xml:space="preserve">IP68; </w:t>
      </w:r>
      <w:r w:rsidRPr="00FC4E73">
        <w:rPr>
          <w:rFonts w:cs="Calibri"/>
          <w:lang w:val="ka-GE"/>
        </w:rPr>
        <w:t>კაბელის მინიმალური სიგრძე - 10მ; ტუმბოს კორპუსი - უჟანგავი ლითონი ან კოროზიის მიმართ მედეგი საღებავით დამუშავებული</w:t>
      </w:r>
      <w:r w:rsidRPr="00FC4E73">
        <w:rPr>
          <w:rFonts w:cs="Calibri"/>
        </w:rPr>
        <w:t xml:space="preserve">; </w:t>
      </w:r>
      <w:r w:rsidRPr="00FC4E73">
        <w:rPr>
          <w:rFonts w:cs="Calibri"/>
          <w:lang w:val="ka-GE"/>
        </w:rPr>
        <w:t>მუშა თვალი (იმპელერი) - უჟანგავი ლითონი</w:t>
      </w:r>
      <w:r w:rsidR="00770215">
        <w:rPr>
          <w:rFonts w:cs="Calibri"/>
          <w:lang w:val="ka-GE"/>
        </w:rPr>
        <w:t>; „გრინდერი“ - სადაც მოთხოვნილია</w:t>
      </w:r>
    </w:p>
    <w:p w14:paraId="69A156C4" w14:textId="59C8B20B" w:rsidR="002917B5" w:rsidRPr="00FC4E73" w:rsidRDefault="002917B5" w:rsidP="002917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Calibri"/>
          <w:lang w:val="ka-GE"/>
        </w:rPr>
      </w:pPr>
      <w:r w:rsidRPr="00FC4E73">
        <w:rPr>
          <w:rFonts w:cs="Calibri"/>
        </w:rPr>
        <w:t xml:space="preserve">1 </w:t>
      </w:r>
      <w:r w:rsidRPr="00FC4E73">
        <w:rPr>
          <w:rFonts w:cs="Calibri"/>
          <w:lang w:val="ka-GE"/>
        </w:rPr>
        <w:t>ერთეული რეზერვუარი გადასაქაჩი სითხისათვის: მინიმალური მოცულობა 280 ლტ</w:t>
      </w:r>
      <w:r w:rsidR="00E56259" w:rsidRPr="00FC4E73">
        <w:rPr>
          <w:rFonts w:cs="Calibri"/>
          <w:lang w:val="ka-GE"/>
        </w:rPr>
        <w:t xml:space="preserve"> ჰერმეტული თავსახურით</w:t>
      </w:r>
      <w:r w:rsidRPr="00FC4E73">
        <w:rPr>
          <w:rFonts w:cs="Calibri"/>
          <w:lang w:val="ka-GE"/>
        </w:rPr>
        <w:t xml:space="preserve">; </w:t>
      </w:r>
    </w:p>
    <w:p w14:paraId="0B578715" w14:textId="77777777" w:rsidR="00410975" w:rsidRPr="00FC4E73" w:rsidRDefault="002917B5" w:rsidP="002917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Calibri"/>
          <w:lang w:val="ka-GE"/>
        </w:rPr>
      </w:pPr>
      <w:r w:rsidRPr="00FC4E73">
        <w:rPr>
          <w:rFonts w:cs="Calibri"/>
          <w:lang w:val="ka-GE"/>
        </w:rPr>
        <w:t>1 ერთეული დაცვისა და მართვის ფარი</w:t>
      </w:r>
      <w:r w:rsidR="008D7C62" w:rsidRPr="00FC4E73">
        <w:rPr>
          <w:rFonts w:cs="Calibri"/>
          <w:lang w:val="ka-GE"/>
        </w:rPr>
        <w:t xml:space="preserve"> </w:t>
      </w:r>
      <w:r w:rsidR="00D04371" w:rsidRPr="00FC4E73">
        <w:rPr>
          <w:rFonts w:cs="Calibri"/>
          <w:lang w:val="ka-GE"/>
        </w:rPr>
        <w:t>სასიგნალო შუქურით</w:t>
      </w:r>
      <w:r w:rsidR="008A2760" w:rsidRPr="00FC4E73">
        <w:rPr>
          <w:rFonts w:cs="Calibri"/>
          <w:lang w:val="ka-GE"/>
        </w:rPr>
        <w:t xml:space="preserve"> და ხმოვანი სიგნალიზაცით</w:t>
      </w:r>
      <w:r w:rsidR="00DB2A3B" w:rsidRPr="00FC4E73">
        <w:rPr>
          <w:rFonts w:cs="Calibri"/>
          <w:lang w:val="ka-GE"/>
        </w:rPr>
        <w:t xml:space="preserve"> (</w:t>
      </w:r>
      <w:r w:rsidR="00410975" w:rsidRPr="00FC4E73">
        <w:rPr>
          <w:rFonts w:cs="Calibri"/>
          <w:lang w:val="ka-GE"/>
        </w:rPr>
        <w:t xml:space="preserve">სიგნალი უნდა ჩაირთოს როცა ტუმბოს რამე </w:t>
      </w:r>
      <w:r w:rsidR="00776749" w:rsidRPr="00FC4E73">
        <w:rPr>
          <w:rFonts w:cs="Calibri"/>
          <w:lang w:val="ka-GE"/>
        </w:rPr>
        <w:t>პრობლემა შეექმნება</w:t>
      </w:r>
      <w:r w:rsidR="008F21E9" w:rsidRPr="00FC4E73">
        <w:rPr>
          <w:rFonts w:cs="Calibri"/>
          <w:lang w:val="ka-GE"/>
        </w:rPr>
        <w:t>, გაიჭედება ან ხარვეზით იმუშავებს</w:t>
      </w:r>
      <w:r w:rsidR="00410975" w:rsidRPr="00FC4E73">
        <w:rPr>
          <w:rFonts w:cs="Calibri"/>
          <w:lang w:val="ka-GE"/>
        </w:rPr>
        <w:t>)</w:t>
      </w:r>
    </w:p>
    <w:p w14:paraId="1C981FF8" w14:textId="0B476804" w:rsidR="002917B5" w:rsidRPr="00FC4E73" w:rsidRDefault="002917B5" w:rsidP="002917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Calibri"/>
          <w:lang w:val="ka-GE"/>
        </w:rPr>
      </w:pPr>
      <w:r w:rsidRPr="00FC4E73">
        <w:rPr>
          <w:rFonts w:cs="Calibri"/>
          <w:lang w:val="ka-GE"/>
        </w:rPr>
        <w:t xml:space="preserve">ასევე ტუმბო სადგურის </w:t>
      </w:r>
      <w:r w:rsidR="00410975" w:rsidRPr="00FC4E73">
        <w:rPr>
          <w:rFonts w:cs="Calibri"/>
          <w:lang w:val="ka-GE"/>
        </w:rPr>
        <w:t xml:space="preserve">თითოეულ </w:t>
      </w:r>
      <w:r w:rsidRPr="00FC4E73">
        <w:rPr>
          <w:rFonts w:cs="Calibri"/>
          <w:lang w:val="ka-GE"/>
        </w:rPr>
        <w:t xml:space="preserve">კომპლექტაციაში უნდა შედიოდეს </w:t>
      </w:r>
      <w:r w:rsidR="00410975" w:rsidRPr="00FC4E73">
        <w:rPr>
          <w:rFonts w:cs="Calibri"/>
          <w:lang w:val="ka-GE"/>
        </w:rPr>
        <w:t>მოცემული</w:t>
      </w:r>
      <w:r w:rsidRPr="00FC4E73">
        <w:rPr>
          <w:rFonts w:cs="Calibri"/>
          <w:lang w:val="ka-GE"/>
        </w:rPr>
        <w:t xml:space="preserve"> მახასიათებლების მქონე სატუმბო სადგურის გამართული ფუნქციონირებისათვის საჭირო ნაწილები: უკუსარქველები</w:t>
      </w:r>
      <w:r w:rsidR="002174C1" w:rsidRPr="00FC4E73">
        <w:rPr>
          <w:rFonts w:cs="Calibri"/>
          <w:lang w:val="ka-GE"/>
        </w:rPr>
        <w:t xml:space="preserve"> (სასურველია ბურთულიანი)</w:t>
      </w:r>
      <w:r w:rsidRPr="00FC4E73">
        <w:rPr>
          <w:rFonts w:cs="Calibri"/>
          <w:lang w:val="ka-GE"/>
        </w:rPr>
        <w:t>, ტივტივები, სუნის გასანეიტრალებელი ნახშირის ფილტრები და ა.შ.</w:t>
      </w:r>
    </w:p>
    <w:p w14:paraId="130F219F" w14:textId="77777777" w:rsidR="002917B5" w:rsidRPr="00FC4E73" w:rsidRDefault="002917B5" w:rsidP="002917B5">
      <w:pPr>
        <w:spacing w:after="0" w:line="240" w:lineRule="auto"/>
        <w:jc w:val="both"/>
        <w:rPr>
          <w:rFonts w:cs="Calibri"/>
          <w:lang w:val="ka-GE"/>
        </w:rPr>
      </w:pPr>
    </w:p>
    <w:p w14:paraId="468990E6" w14:textId="6394C97B" w:rsidR="002917B5" w:rsidRPr="00FC4E73" w:rsidRDefault="002917B5" w:rsidP="002917B5">
      <w:pPr>
        <w:spacing w:after="0" w:line="240" w:lineRule="auto"/>
        <w:jc w:val="both"/>
        <w:rPr>
          <w:rFonts w:cs="Calibri"/>
          <w:color w:val="FF0000"/>
          <w:lang w:val="ka-GE"/>
        </w:rPr>
      </w:pPr>
      <w:r w:rsidRPr="00FC4E73">
        <w:rPr>
          <w:rFonts w:cs="Calibri"/>
          <w:b/>
          <w:color w:val="FF0000"/>
          <w:lang w:val="ka-GE"/>
        </w:rPr>
        <w:t>ტუმბოებ</w:t>
      </w:r>
      <w:r w:rsidR="00CA1219" w:rsidRPr="00FC4E73">
        <w:rPr>
          <w:rFonts w:cs="Calibri"/>
          <w:b/>
          <w:color w:val="FF0000"/>
          <w:lang w:val="ka-GE"/>
        </w:rPr>
        <w:t>ი,</w:t>
      </w:r>
      <w:r w:rsidRPr="00FC4E73">
        <w:rPr>
          <w:rFonts w:cs="Calibri"/>
          <w:b/>
          <w:color w:val="FF0000"/>
          <w:lang w:val="ka-GE"/>
        </w:rPr>
        <w:t xml:space="preserve"> უკუსარქველები და</w:t>
      </w:r>
      <w:r w:rsidR="00CA1219" w:rsidRPr="00FC4E73">
        <w:rPr>
          <w:rFonts w:cs="Calibri"/>
          <w:b/>
          <w:color w:val="FF0000"/>
          <w:lang w:val="ka-GE"/>
        </w:rPr>
        <w:t xml:space="preserve"> სხვა მაკომპლექტებელი ნაწილები</w:t>
      </w:r>
      <w:r w:rsidRPr="00FC4E73">
        <w:rPr>
          <w:rFonts w:cs="Calibri"/>
          <w:b/>
          <w:color w:val="FF0000"/>
          <w:lang w:val="ka-GE"/>
        </w:rPr>
        <w:t xml:space="preserve"> ავზში </w:t>
      </w:r>
      <w:r w:rsidR="008961B4" w:rsidRPr="00FC4E73">
        <w:rPr>
          <w:rFonts w:cs="Calibri"/>
          <w:b/>
          <w:color w:val="FF0000"/>
          <w:lang w:val="ka-GE"/>
        </w:rPr>
        <w:t xml:space="preserve">უნდა </w:t>
      </w:r>
      <w:r w:rsidR="00CA1219" w:rsidRPr="00FC4E73">
        <w:rPr>
          <w:rFonts w:cs="Calibri"/>
          <w:b/>
          <w:color w:val="FF0000"/>
          <w:lang w:val="ka-GE"/>
        </w:rPr>
        <w:t>იყოს</w:t>
      </w:r>
      <w:r w:rsidRPr="00FC4E73">
        <w:rPr>
          <w:rFonts w:cs="Calibri"/>
          <w:b/>
          <w:color w:val="FF0000"/>
          <w:lang w:val="ka-GE"/>
        </w:rPr>
        <w:t xml:space="preserve"> განთავსებული.</w:t>
      </w:r>
      <w:r w:rsidRPr="00FC4E73">
        <w:rPr>
          <w:rFonts w:cs="Calibri"/>
          <w:color w:val="FF0000"/>
          <w:lang w:val="ka-GE"/>
        </w:rPr>
        <w:t xml:space="preserve"> </w:t>
      </w:r>
    </w:p>
    <w:p w14:paraId="0A9A4C87" w14:textId="68F05B66" w:rsidR="00E56259" w:rsidRPr="00FC4E73" w:rsidRDefault="00E56259" w:rsidP="002917B5">
      <w:pPr>
        <w:spacing w:after="0" w:line="240" w:lineRule="auto"/>
        <w:jc w:val="both"/>
        <w:rPr>
          <w:rFonts w:cs="Calibri"/>
          <w:b/>
          <w:bCs/>
          <w:color w:val="FF0000"/>
          <w:lang w:val="ka-GE"/>
        </w:rPr>
      </w:pPr>
      <w:r w:rsidRPr="00FC4E73">
        <w:rPr>
          <w:rFonts w:cs="Calibri"/>
          <w:b/>
          <w:bCs/>
          <w:color w:val="FF0000"/>
          <w:lang w:val="ka-GE"/>
        </w:rPr>
        <w:t>შედარებით პატარა წარმადობის და აწევის ტუმბო სადგურებ</w:t>
      </w:r>
      <w:r w:rsidR="00833CD4" w:rsidRPr="00FC4E73">
        <w:rPr>
          <w:rFonts w:cs="Calibri"/>
          <w:b/>
          <w:bCs/>
          <w:color w:val="FF0000"/>
          <w:lang w:val="ka-GE"/>
        </w:rPr>
        <w:t>ის საერთო სიმაღლე (ავზის სიმაღლე სადაც სადგური იქნება განთავსებული) სასურველია არ აღემატებოდეს 1 მეტრს.</w:t>
      </w:r>
    </w:p>
    <w:p w14:paraId="124D653F" w14:textId="77777777" w:rsidR="002174C1" w:rsidRPr="00FC4E73" w:rsidRDefault="002174C1" w:rsidP="002917B5">
      <w:pPr>
        <w:spacing w:after="0" w:line="240" w:lineRule="auto"/>
        <w:jc w:val="both"/>
        <w:rPr>
          <w:rFonts w:cs="Calibri"/>
          <w:color w:val="FF0000"/>
          <w:lang w:val="ka-GE"/>
        </w:rPr>
      </w:pPr>
    </w:p>
    <w:p w14:paraId="75184053" w14:textId="77777777" w:rsidR="00D80FBE" w:rsidRPr="00FC4E73" w:rsidRDefault="00D80FBE" w:rsidP="002917B5">
      <w:pPr>
        <w:spacing w:after="0" w:line="240" w:lineRule="auto"/>
        <w:jc w:val="both"/>
        <w:rPr>
          <w:rFonts w:cs="Calibri"/>
          <w:color w:val="FF0000"/>
          <w:lang w:val="ka-GE"/>
        </w:rPr>
      </w:pPr>
    </w:p>
    <w:p w14:paraId="430732B4" w14:textId="77777777" w:rsidR="00D80FBE" w:rsidRPr="00FC4E73" w:rsidRDefault="00D80FBE" w:rsidP="002917B5">
      <w:pPr>
        <w:spacing w:after="0" w:line="240" w:lineRule="auto"/>
        <w:jc w:val="both"/>
        <w:rPr>
          <w:rFonts w:cs="Calibri"/>
          <w:color w:val="FF0000"/>
          <w:lang w:val="ka-GE"/>
        </w:rPr>
      </w:pPr>
    </w:p>
    <w:p w14:paraId="22555C40" w14:textId="3C87E4C1" w:rsidR="00D80FBE" w:rsidRPr="00FC4E73" w:rsidRDefault="00D80FBE" w:rsidP="00784BD3">
      <w:pPr>
        <w:spacing w:after="0" w:line="240" w:lineRule="auto"/>
        <w:rPr>
          <w:rFonts w:cs="Calibri"/>
          <w:b/>
          <w:bCs/>
        </w:rPr>
      </w:pPr>
      <w:r w:rsidRPr="00FC4E73">
        <w:rPr>
          <w:rFonts w:cs="Calibri"/>
          <w:b/>
          <w:bCs/>
        </w:rPr>
        <w:t>განსაკუთრებული მოთხოვნები</w:t>
      </w:r>
    </w:p>
    <w:p w14:paraId="2E499C43" w14:textId="77777777" w:rsidR="00D80FBE" w:rsidRPr="00FC4E73" w:rsidRDefault="00D80FBE" w:rsidP="00D80FBE">
      <w:pPr>
        <w:spacing w:after="0" w:line="240" w:lineRule="auto"/>
        <w:jc w:val="center"/>
        <w:rPr>
          <w:rFonts w:cs="Calibri"/>
          <w:b/>
          <w:bCs/>
        </w:rPr>
      </w:pPr>
    </w:p>
    <w:p w14:paraId="6B56B057" w14:textId="5FCFD533" w:rsidR="00D80FBE" w:rsidRPr="00FC4E73" w:rsidRDefault="00D80FBE" w:rsidP="008845D1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b/>
          <w:bCs/>
        </w:rPr>
      </w:pPr>
      <w:r w:rsidRPr="00FC4E73">
        <w:rPr>
          <w:rFonts w:cs="Calibri"/>
          <w:b/>
          <w:bCs/>
        </w:rPr>
        <w:t xml:space="preserve">გამარჯვებულ კომპანიასთან ხელშეკრულების გაფორმების შემთხვევაში, </w:t>
      </w:r>
      <w:r w:rsidR="009D59E9" w:rsidRPr="00FC4E73">
        <w:rPr>
          <w:rFonts w:cs="Calibri"/>
          <w:b/>
          <w:bCs/>
        </w:rPr>
        <w:t>მოთხოვნა სხვადასხვა წარმადობის</w:t>
      </w:r>
      <w:r w:rsidR="00CC3F3C" w:rsidRPr="00FC4E73">
        <w:rPr>
          <w:rFonts w:cs="Calibri"/>
          <w:b/>
          <w:bCs/>
        </w:rPr>
        <w:t xml:space="preserve"> ტუმბოებზე, საჭირო რაოდენობებით</w:t>
      </w:r>
      <w:r w:rsidR="001D6853" w:rsidRPr="00FC4E73">
        <w:rPr>
          <w:rFonts w:cs="Calibri"/>
          <w:b/>
          <w:bCs/>
        </w:rPr>
        <w:t xml:space="preserve"> მომწოდებელს გაეგზავნება წინასწარ შეთანხმებულ ელექტრონულ ფოსტაზე.</w:t>
      </w:r>
      <w:r w:rsidR="008845D1" w:rsidRPr="00FC4E73">
        <w:rPr>
          <w:rFonts w:cs="Calibri"/>
          <w:b/>
          <w:bCs/>
        </w:rPr>
        <w:t xml:space="preserve"> თითოეული შეკვეთის </w:t>
      </w:r>
      <w:r w:rsidR="001D6853" w:rsidRPr="00FC4E73">
        <w:rPr>
          <w:rFonts w:cs="Calibri"/>
          <w:b/>
          <w:bCs/>
        </w:rPr>
        <w:t xml:space="preserve"> მოწოდების ვადის ათვლა დაიწყება შე</w:t>
      </w:r>
      <w:r w:rsidR="008845D1" w:rsidRPr="00FC4E73">
        <w:rPr>
          <w:rFonts w:cs="Calibri"/>
          <w:b/>
          <w:bCs/>
        </w:rPr>
        <w:t>ტყობინების გაგზავნის დღიდან.</w:t>
      </w:r>
      <w:r w:rsidR="007816D3" w:rsidRPr="00FC4E73">
        <w:rPr>
          <w:rFonts w:cs="Calibri"/>
          <w:b/>
          <w:bCs/>
        </w:rPr>
        <w:t xml:space="preserve"> მოთხოვნა შეიძლება გაიზაგვნოს ათეულობით ტუმბოზე ან გარკვეულ შემთხვევაში 1 ან 2 ტუ</w:t>
      </w:r>
      <w:r w:rsidR="00355C60" w:rsidRPr="00FC4E73">
        <w:rPr>
          <w:rFonts w:cs="Calibri"/>
          <w:b/>
          <w:bCs/>
        </w:rPr>
        <w:t>მბოზე.</w:t>
      </w:r>
    </w:p>
    <w:p w14:paraId="2FD59274" w14:textId="77777777" w:rsidR="007816D3" w:rsidRPr="00FC4E73" w:rsidRDefault="007816D3" w:rsidP="00355C60">
      <w:pPr>
        <w:spacing w:after="0" w:line="240" w:lineRule="auto"/>
        <w:ind w:left="360"/>
        <w:rPr>
          <w:rFonts w:cs="Calibri"/>
          <w:b/>
          <w:bCs/>
        </w:rPr>
      </w:pPr>
    </w:p>
    <w:p w14:paraId="424BBCCA" w14:textId="6C830F08" w:rsidR="008845D1" w:rsidRDefault="008845D1" w:rsidP="008845D1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b/>
          <w:bCs/>
        </w:rPr>
      </w:pPr>
      <w:r w:rsidRPr="00FC4E73">
        <w:rPr>
          <w:rFonts w:cs="Calibri"/>
          <w:b/>
          <w:bCs/>
        </w:rPr>
        <w:t xml:space="preserve">ექსელში მოცემული </w:t>
      </w:r>
      <w:r w:rsidR="00FA3060" w:rsidRPr="00FC4E73">
        <w:rPr>
          <w:rFonts w:cs="Calibri"/>
          <w:b/>
          <w:bCs/>
        </w:rPr>
        <w:t xml:space="preserve">რაოდენობები საორიენტაციოა; შემსყიდველი არ არის ვალდებული შეისყიდოს ყველა მოთხოვნილი წარმადობის სადგური </w:t>
      </w:r>
      <w:r w:rsidR="007568E5" w:rsidRPr="00FC4E73">
        <w:rPr>
          <w:rFonts w:cs="Calibri"/>
          <w:b/>
          <w:bCs/>
        </w:rPr>
        <w:t xml:space="preserve">და/ან დაიცვას ექსელში მითითებული რაოდენობები. რაოდენობები შეიძლება გაიზარდოს ან შემცირდეს შემსყიდველის </w:t>
      </w:r>
      <w:r w:rsidR="00A52911" w:rsidRPr="00FC4E73">
        <w:rPr>
          <w:rFonts w:cs="Calibri"/>
          <w:b/>
          <w:bCs/>
        </w:rPr>
        <w:t>საჭიროების შესაბამისად.</w:t>
      </w:r>
    </w:p>
    <w:p w14:paraId="5864E7E9" w14:textId="77777777" w:rsidR="00D4645F" w:rsidRPr="00D4645F" w:rsidRDefault="00D4645F" w:rsidP="00D4645F">
      <w:pPr>
        <w:pStyle w:val="ListParagraph"/>
        <w:rPr>
          <w:rFonts w:cs="Calibri"/>
          <w:b/>
          <w:bCs/>
        </w:rPr>
      </w:pPr>
    </w:p>
    <w:p w14:paraId="0A071842" w14:textId="77777777" w:rsidR="00D4645F" w:rsidRPr="00FC4E73" w:rsidRDefault="00D4645F" w:rsidP="00D4645F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b/>
          <w:bCs/>
        </w:rPr>
      </w:pPr>
      <w:r w:rsidRPr="00FC4E73">
        <w:rPr>
          <w:rFonts w:cs="Calibri"/>
          <w:b/>
          <w:bCs/>
        </w:rPr>
        <w:t xml:space="preserve">სასურველია პრეტენდენტმა შეძლოს რეალური ტუმბო სადგურის ჩვენება შემსყიდველისთვის ტენდერის შედეგების განხილვის პროცესში, ან ნიმუშად მიწოდება; </w:t>
      </w:r>
    </w:p>
    <w:p w14:paraId="4D3A5E70" w14:textId="77777777" w:rsidR="00D4645F" w:rsidRPr="00FC4E73" w:rsidRDefault="00D4645F" w:rsidP="00D4645F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b/>
          <w:bCs/>
        </w:rPr>
      </w:pPr>
      <w:r w:rsidRPr="00FC4E73">
        <w:rPr>
          <w:rFonts w:cs="Calibri"/>
          <w:b/>
          <w:bCs/>
        </w:rPr>
        <w:t>თუ პრეტენდენტმა ვერ შეძლო რეალური ტუმბო სადგურის ჩვენება შემსყიდველისთვის ტენდერის შედეგების განხილვის პროცესში, სავალდებულოა ფოტო-ვიდეო მასალის წარმოდგენა სადაც ნათლად იქნება ნაჩვენები ტუმბო სადგურის ვიზუალი, სპეციფიკა და მუშაობის პრინციპები. შესაბამისი ფოტო და ვიდეო მასალის ვერ წარმოდგენის შემთხვევაში, პრეტენდენტის შემოთავაზება შეიძლება დაიბლოკოს.</w:t>
      </w:r>
    </w:p>
    <w:p w14:paraId="7E0D1ED6" w14:textId="77777777" w:rsidR="00D4645F" w:rsidRPr="00FC4E73" w:rsidRDefault="00D4645F" w:rsidP="00D4645F">
      <w:pPr>
        <w:pStyle w:val="ListParagraph"/>
        <w:spacing w:after="0" w:line="240" w:lineRule="auto"/>
        <w:rPr>
          <w:rFonts w:cs="Calibri"/>
          <w:b/>
          <w:bCs/>
        </w:rPr>
      </w:pPr>
    </w:p>
    <w:p w14:paraId="02A3E947" w14:textId="77777777" w:rsidR="00355C60" w:rsidRPr="00FC4E73" w:rsidRDefault="00355C60" w:rsidP="00355C60">
      <w:pPr>
        <w:spacing w:after="0" w:line="240" w:lineRule="auto"/>
        <w:rPr>
          <w:rFonts w:cs="Calibri"/>
          <w:b/>
          <w:bCs/>
        </w:rPr>
      </w:pPr>
    </w:p>
    <w:p w14:paraId="1500BC1F" w14:textId="4EF54A2E" w:rsidR="00A52911" w:rsidRPr="00D4645F" w:rsidRDefault="00A52911" w:rsidP="00D4645F">
      <w:pPr>
        <w:spacing w:after="0" w:line="240" w:lineRule="auto"/>
        <w:rPr>
          <w:rFonts w:cs="Calibri"/>
          <w:b/>
          <w:bCs/>
        </w:rPr>
      </w:pPr>
      <w:r w:rsidRPr="00D4645F">
        <w:rPr>
          <w:rFonts w:cs="Calibri"/>
          <w:b/>
          <w:bCs/>
        </w:rPr>
        <w:t>პრეტენდენტი ვალდებულია</w:t>
      </w:r>
      <w:r w:rsidR="00354D4D" w:rsidRPr="00D4645F">
        <w:rPr>
          <w:rFonts w:cs="Calibri"/>
          <w:b/>
          <w:bCs/>
        </w:rPr>
        <w:t xml:space="preserve"> </w:t>
      </w:r>
      <w:r w:rsidR="00E971A9" w:rsidRPr="00D4645F">
        <w:rPr>
          <w:rFonts w:cs="Calibri"/>
          <w:b/>
          <w:bCs/>
        </w:rPr>
        <w:t>ტენდერში მონაწილეობისას წარმოადგინოს:</w:t>
      </w:r>
    </w:p>
    <w:p w14:paraId="0E74F6B5" w14:textId="77777777" w:rsidR="00827D70" w:rsidRPr="00FC4E73" w:rsidRDefault="00827D70" w:rsidP="00355C60">
      <w:pPr>
        <w:spacing w:after="0" w:line="240" w:lineRule="auto"/>
        <w:rPr>
          <w:rFonts w:cs="Calibri"/>
          <w:b/>
          <w:bCs/>
        </w:rPr>
      </w:pPr>
    </w:p>
    <w:p w14:paraId="74A96BEE" w14:textId="77777777" w:rsidR="00827D70" w:rsidRDefault="00827D70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>სრულად შევსებული ფასების ცხრილი (დანართი N2) - სავალდებულო;</w:t>
      </w:r>
    </w:p>
    <w:p w14:paraId="48EC622D" w14:textId="0248CFC4" w:rsidR="00E92C4A" w:rsidRPr="00FC4E73" w:rsidRDefault="00D908CA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>
        <w:rPr>
          <w:rFonts w:cs="Calibri"/>
          <w:sz w:val="20"/>
          <w:szCs w:val="20"/>
          <w:lang w:val="ka-GE"/>
        </w:rPr>
        <w:t xml:space="preserve">ცალ-ცალკე </w:t>
      </w:r>
      <w:r w:rsidR="000410FC">
        <w:rPr>
          <w:rFonts w:cs="Calibri"/>
          <w:sz w:val="20"/>
          <w:szCs w:val="20"/>
          <w:lang w:val="ka-GE"/>
        </w:rPr>
        <w:t>„ფოლდერი“ დანართ N2-ში მოთხოვნილ თითოეულ წარმადობაზე, რომელიც უნდა მოიცავდეს შემდეგს:</w:t>
      </w:r>
    </w:p>
    <w:p w14:paraId="6C18D507" w14:textId="77777777" w:rsidR="000410FC" w:rsidRDefault="00827D70" w:rsidP="000410FC">
      <w:pPr>
        <w:pStyle w:val="ListParagraph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>სრული კომპლექტაციის სია, ჩაშლილი ყველა მაკომპლექტებლის აღწერით, რაოდენობებით და ფოტოებით თითოეულ</w:t>
      </w:r>
      <w:r w:rsidR="00C067E3" w:rsidRPr="00FC4E73">
        <w:rPr>
          <w:rFonts w:cs="Calibri"/>
          <w:sz w:val="20"/>
          <w:szCs w:val="20"/>
          <w:lang w:val="ka-GE"/>
        </w:rPr>
        <w:t>ი</w:t>
      </w:r>
      <w:r w:rsidRPr="00FC4E73">
        <w:rPr>
          <w:rFonts w:cs="Calibri"/>
          <w:sz w:val="20"/>
          <w:szCs w:val="20"/>
          <w:lang w:val="ka-GE"/>
        </w:rPr>
        <w:t xml:space="preserve"> წარმადობ</w:t>
      </w:r>
      <w:r w:rsidR="00C067E3" w:rsidRPr="00FC4E73">
        <w:rPr>
          <w:rFonts w:cs="Calibri"/>
          <w:sz w:val="20"/>
          <w:szCs w:val="20"/>
          <w:lang w:val="ka-GE"/>
        </w:rPr>
        <w:t>ის სადგურზე</w:t>
      </w:r>
    </w:p>
    <w:p w14:paraId="1AB6DB37" w14:textId="77777777" w:rsidR="000410FC" w:rsidRDefault="00827D70" w:rsidP="000410FC">
      <w:pPr>
        <w:pStyle w:val="ListParagraph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0410FC">
        <w:rPr>
          <w:rFonts w:cs="Calibri"/>
          <w:sz w:val="20"/>
          <w:szCs w:val="20"/>
          <w:lang w:val="ka-GE"/>
        </w:rPr>
        <w:t>პროდუქციის ფოტო და/ან ვიდეო მასალა, იმ შემთხევაში თუ ვერ მოხდება ნიმუშად 1 სადგურის მიწოდება (მწარმოებლისგან/სავალდებულო);</w:t>
      </w:r>
    </w:p>
    <w:p w14:paraId="24FF73B7" w14:textId="77777777" w:rsidR="000410FC" w:rsidRDefault="00827D70" w:rsidP="000410FC">
      <w:pPr>
        <w:pStyle w:val="ListParagraph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0410FC">
        <w:rPr>
          <w:rFonts w:cs="Calibri"/>
          <w:sz w:val="20"/>
          <w:szCs w:val="20"/>
          <w:lang w:val="ka-GE"/>
        </w:rPr>
        <w:t>პროდუქციის ნახაზები (მწარმოებლისგან/სავალდებულო);</w:t>
      </w:r>
    </w:p>
    <w:p w14:paraId="1E91B155" w14:textId="77777777" w:rsidR="000410FC" w:rsidRDefault="00827D70" w:rsidP="000410FC">
      <w:pPr>
        <w:pStyle w:val="ListParagraph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0410FC">
        <w:rPr>
          <w:rFonts w:cs="Calibri"/>
          <w:sz w:val="20"/>
          <w:szCs w:val="20"/>
          <w:lang w:val="ka-GE"/>
        </w:rPr>
        <w:t>პროდუქციის ტექნიკური პასპორტ</w:t>
      </w:r>
      <w:r w:rsidR="00BB4AD5" w:rsidRPr="000410FC">
        <w:rPr>
          <w:rFonts w:cs="Calibri"/>
          <w:sz w:val="20"/>
          <w:szCs w:val="20"/>
          <w:lang w:val="ka-GE"/>
        </w:rPr>
        <w:t>ები</w:t>
      </w:r>
      <w:r w:rsidRPr="000410FC">
        <w:rPr>
          <w:rFonts w:cs="Calibri"/>
          <w:sz w:val="20"/>
          <w:szCs w:val="20"/>
          <w:lang w:val="ka-GE"/>
        </w:rPr>
        <w:t xml:space="preserve"> (მწარმოებლისგან/სავალდებულო);</w:t>
      </w:r>
    </w:p>
    <w:p w14:paraId="6AC6D972" w14:textId="35DA9BA4" w:rsidR="00827D70" w:rsidRPr="000410FC" w:rsidRDefault="00827D70" w:rsidP="000410FC">
      <w:pPr>
        <w:pStyle w:val="ListParagraph"/>
        <w:numPr>
          <w:ilvl w:val="0"/>
          <w:numId w:val="6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0410FC">
        <w:rPr>
          <w:rFonts w:cs="Calibri"/>
          <w:sz w:val="20"/>
          <w:szCs w:val="20"/>
          <w:lang w:val="ka-GE"/>
        </w:rPr>
        <w:t>მწარმოებლის მიერ გაცემული სხვა დოკუმენტაცია/სერტიფიკატები: მოხმარების სახელმძღვანელო, ინსტალაციის ინსტრუქცია, წარმოშობის სერტიფიკატი და სხვ;</w:t>
      </w:r>
    </w:p>
    <w:p w14:paraId="2E1770DB" w14:textId="77777777" w:rsidR="00BB4AD5" w:rsidRPr="00FC4E73" w:rsidRDefault="00827D70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 xml:space="preserve">პრეტენდენტის სრული რეკვიზიტები: კომპანიის და საბანკო რეკვიზიტები; </w:t>
      </w:r>
    </w:p>
    <w:p w14:paraId="6990C8D2" w14:textId="54515FF8" w:rsidR="00827D70" w:rsidRPr="00FC4E73" w:rsidRDefault="00827D70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>ხელშეკრულების ხელმომწერი პირის ხელმოწერის უფ</w:t>
      </w:r>
      <w:r w:rsidR="00BB4AD5" w:rsidRPr="00FC4E73">
        <w:rPr>
          <w:rFonts w:cs="Calibri"/>
          <w:sz w:val="20"/>
          <w:szCs w:val="20"/>
          <w:lang w:val="ka-GE"/>
        </w:rPr>
        <w:t>ლ</w:t>
      </w:r>
      <w:r w:rsidRPr="00FC4E73">
        <w:rPr>
          <w:rFonts w:cs="Calibri"/>
          <w:sz w:val="20"/>
          <w:szCs w:val="20"/>
          <w:lang w:val="ka-GE"/>
        </w:rPr>
        <w:t>ების დამადასტურებელი საბუთი/მინდობილობა;</w:t>
      </w:r>
    </w:p>
    <w:p w14:paraId="72751B65" w14:textId="77777777" w:rsidR="00827D70" w:rsidRPr="00FC4E73" w:rsidRDefault="00827D70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უნდა გაიცეს ამ ელექტრონული ტენდერის გამოცხადების შემდეგ;</w:t>
      </w:r>
    </w:p>
    <w:p w14:paraId="11A8DC3E" w14:textId="77777777" w:rsidR="00827D70" w:rsidRPr="00FC4E73" w:rsidRDefault="00827D70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>ინფორმაცია მიწოდებასთან, გარანტიისა და გადახდის პირობებთან დაკავშირებით;</w:t>
      </w:r>
    </w:p>
    <w:p w14:paraId="1615F564" w14:textId="7D798D0E" w:rsidR="00827D70" w:rsidRPr="00FC4E73" w:rsidRDefault="00827D70" w:rsidP="00827D70">
      <w:pPr>
        <w:pStyle w:val="ListParagraph"/>
        <w:numPr>
          <w:ilvl w:val="0"/>
          <w:numId w:val="3"/>
        </w:numPr>
        <w:spacing w:after="0"/>
        <w:jc w:val="both"/>
        <w:rPr>
          <w:rFonts w:cs="Calibri"/>
          <w:sz w:val="20"/>
          <w:szCs w:val="20"/>
          <w:lang w:val="ka-GE"/>
        </w:rPr>
      </w:pPr>
      <w:r w:rsidRPr="00FC4E73">
        <w:rPr>
          <w:rFonts w:cs="Calibri"/>
          <w:sz w:val="20"/>
          <w:szCs w:val="20"/>
          <w:lang w:val="ka-GE"/>
        </w:rPr>
        <w:t xml:space="preserve">შევსებული შესაბამისობის კითხვარები, რომელიც ატვირთული იქნება </w:t>
      </w:r>
      <w:r w:rsidRPr="00FC4E73">
        <w:rPr>
          <w:rFonts w:cs="Calibri"/>
          <w:sz w:val="20"/>
          <w:szCs w:val="20"/>
        </w:rPr>
        <w:t>www.tenders.ge-</w:t>
      </w:r>
      <w:r w:rsidRPr="00FC4E73">
        <w:rPr>
          <w:rFonts w:cs="Calibri"/>
          <w:sz w:val="20"/>
          <w:szCs w:val="20"/>
          <w:lang w:val="ka-GE"/>
        </w:rPr>
        <w:t>ზე წინამდება</w:t>
      </w:r>
      <w:r w:rsidR="00053626" w:rsidRPr="00FC4E73">
        <w:rPr>
          <w:rFonts w:cs="Calibri"/>
          <w:sz w:val="20"/>
          <w:szCs w:val="20"/>
          <w:lang w:val="ka-GE"/>
        </w:rPr>
        <w:t>რე</w:t>
      </w:r>
      <w:r w:rsidRPr="00FC4E73">
        <w:rPr>
          <w:rFonts w:cs="Calibri"/>
          <w:sz w:val="20"/>
          <w:szCs w:val="20"/>
          <w:lang w:val="ka-GE"/>
        </w:rPr>
        <w:t xml:space="preserve"> დავალებასთან ერთად, იმ შემთხვევაში თუ ეს კითხვარი, ბოლო 1 წლის განმავლობაში შევსებული არ აქვს პრეტენდენტს;</w:t>
      </w:r>
    </w:p>
    <w:p w14:paraId="1F0A9957" w14:textId="77777777" w:rsidR="00827D70" w:rsidRPr="00FC4E73" w:rsidRDefault="00827D70" w:rsidP="00E971A9">
      <w:pPr>
        <w:pStyle w:val="ListParagraph"/>
        <w:spacing w:after="0" w:line="240" w:lineRule="auto"/>
        <w:rPr>
          <w:rFonts w:cs="Calibri"/>
          <w:b/>
          <w:bCs/>
        </w:rPr>
      </w:pPr>
    </w:p>
    <w:p w14:paraId="50384C79" w14:textId="77777777" w:rsidR="007409DD" w:rsidRPr="00FC4E73" w:rsidRDefault="007409DD" w:rsidP="007409DD">
      <w:pPr>
        <w:pStyle w:val="ListParagraph"/>
        <w:spacing w:after="0" w:line="240" w:lineRule="auto"/>
        <w:rPr>
          <w:rFonts w:cs="Calibri"/>
          <w:b/>
          <w:bCs/>
        </w:rPr>
      </w:pPr>
    </w:p>
    <w:p w14:paraId="2FA658DF" w14:textId="5426649C" w:rsidR="00736435" w:rsidRPr="00FC4E73" w:rsidRDefault="00736435" w:rsidP="00EF7644">
      <w:pPr>
        <w:spacing w:after="0" w:line="240" w:lineRule="auto"/>
        <w:ind w:left="360"/>
        <w:rPr>
          <w:rFonts w:cs="Calibri"/>
          <w:b/>
          <w:bCs/>
        </w:rPr>
      </w:pPr>
    </w:p>
    <w:p w14:paraId="2A453505" w14:textId="77777777" w:rsidR="009F09B5" w:rsidRPr="00FC4E73" w:rsidRDefault="009F09B5">
      <w:pPr>
        <w:rPr>
          <w:rFonts w:cs="Calibri"/>
        </w:rPr>
      </w:pPr>
    </w:p>
    <w:p w14:paraId="2CE13997" w14:textId="77777777" w:rsidR="008845D1" w:rsidRPr="00FC4E73" w:rsidRDefault="008845D1">
      <w:pPr>
        <w:rPr>
          <w:rFonts w:cs="Calibri"/>
        </w:rPr>
      </w:pPr>
    </w:p>
    <w:sectPr w:rsidR="008845D1" w:rsidRPr="00FC4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21EA9"/>
    <w:multiLevelType w:val="hybridMultilevel"/>
    <w:tmpl w:val="D7B011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05ED9"/>
    <w:multiLevelType w:val="hybridMultilevel"/>
    <w:tmpl w:val="7D464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C5A02"/>
    <w:multiLevelType w:val="hybridMultilevel"/>
    <w:tmpl w:val="9B9656EE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074BE"/>
    <w:multiLevelType w:val="hybridMultilevel"/>
    <w:tmpl w:val="7D5CA9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51944"/>
    <w:multiLevelType w:val="hybridMultilevel"/>
    <w:tmpl w:val="00F6402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5844E4E"/>
    <w:multiLevelType w:val="hybridMultilevel"/>
    <w:tmpl w:val="880836A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090242">
    <w:abstractNumId w:val="1"/>
  </w:num>
  <w:num w:numId="2" w16cid:durableId="1022125386">
    <w:abstractNumId w:val="0"/>
  </w:num>
  <w:num w:numId="3" w16cid:durableId="1583443372">
    <w:abstractNumId w:val="2"/>
  </w:num>
  <w:num w:numId="4" w16cid:durableId="1230726479">
    <w:abstractNumId w:val="5"/>
  </w:num>
  <w:num w:numId="5" w16cid:durableId="556429918">
    <w:abstractNumId w:val="3"/>
  </w:num>
  <w:num w:numId="6" w16cid:durableId="910772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C"/>
    <w:rsid w:val="0001164F"/>
    <w:rsid w:val="00015BB6"/>
    <w:rsid w:val="00022BF8"/>
    <w:rsid w:val="0003293A"/>
    <w:rsid w:val="00036A31"/>
    <w:rsid w:val="000410FC"/>
    <w:rsid w:val="00053626"/>
    <w:rsid w:val="000F44BC"/>
    <w:rsid w:val="00122F30"/>
    <w:rsid w:val="00181823"/>
    <w:rsid w:val="001A7D30"/>
    <w:rsid w:val="001C0192"/>
    <w:rsid w:val="001D6853"/>
    <w:rsid w:val="002174C1"/>
    <w:rsid w:val="00242015"/>
    <w:rsid w:val="002917B5"/>
    <w:rsid w:val="00295DFD"/>
    <w:rsid w:val="002B7BB3"/>
    <w:rsid w:val="002C7B66"/>
    <w:rsid w:val="00354D4D"/>
    <w:rsid w:val="00355C60"/>
    <w:rsid w:val="00384D13"/>
    <w:rsid w:val="003D21DA"/>
    <w:rsid w:val="00410975"/>
    <w:rsid w:val="00506767"/>
    <w:rsid w:val="00546BD6"/>
    <w:rsid w:val="00560FDB"/>
    <w:rsid w:val="00580E5D"/>
    <w:rsid w:val="005F505C"/>
    <w:rsid w:val="00615935"/>
    <w:rsid w:val="0061710E"/>
    <w:rsid w:val="00626A48"/>
    <w:rsid w:val="00645601"/>
    <w:rsid w:val="006B7619"/>
    <w:rsid w:val="006F6D04"/>
    <w:rsid w:val="00736435"/>
    <w:rsid w:val="007409DD"/>
    <w:rsid w:val="007439EE"/>
    <w:rsid w:val="007568E5"/>
    <w:rsid w:val="00770215"/>
    <w:rsid w:val="00776749"/>
    <w:rsid w:val="007816D3"/>
    <w:rsid w:val="00784BD3"/>
    <w:rsid w:val="007A1578"/>
    <w:rsid w:val="007A21E2"/>
    <w:rsid w:val="007B755C"/>
    <w:rsid w:val="007C14F5"/>
    <w:rsid w:val="00827D70"/>
    <w:rsid w:val="00833CD4"/>
    <w:rsid w:val="00834EC0"/>
    <w:rsid w:val="00852D93"/>
    <w:rsid w:val="008603BF"/>
    <w:rsid w:val="008845D1"/>
    <w:rsid w:val="008961B4"/>
    <w:rsid w:val="008A2760"/>
    <w:rsid w:val="008D7C62"/>
    <w:rsid w:val="008F21E9"/>
    <w:rsid w:val="00972CA0"/>
    <w:rsid w:val="009A47CC"/>
    <w:rsid w:val="009D59E9"/>
    <w:rsid w:val="009F09B5"/>
    <w:rsid w:val="00A344EC"/>
    <w:rsid w:val="00A445DE"/>
    <w:rsid w:val="00A52911"/>
    <w:rsid w:val="00A54DA1"/>
    <w:rsid w:val="00A63A0E"/>
    <w:rsid w:val="00AE3E60"/>
    <w:rsid w:val="00B11E9B"/>
    <w:rsid w:val="00B50860"/>
    <w:rsid w:val="00B76A8A"/>
    <w:rsid w:val="00BB4AD5"/>
    <w:rsid w:val="00BD5B8A"/>
    <w:rsid w:val="00C067E3"/>
    <w:rsid w:val="00C138EE"/>
    <w:rsid w:val="00CA1219"/>
    <w:rsid w:val="00CC3F3C"/>
    <w:rsid w:val="00D04371"/>
    <w:rsid w:val="00D21FC4"/>
    <w:rsid w:val="00D4645F"/>
    <w:rsid w:val="00D80FBE"/>
    <w:rsid w:val="00D848AD"/>
    <w:rsid w:val="00D908CA"/>
    <w:rsid w:val="00DA1194"/>
    <w:rsid w:val="00DB2A3B"/>
    <w:rsid w:val="00DC1984"/>
    <w:rsid w:val="00DF56E8"/>
    <w:rsid w:val="00E56259"/>
    <w:rsid w:val="00E92C4A"/>
    <w:rsid w:val="00E971A9"/>
    <w:rsid w:val="00EA7434"/>
    <w:rsid w:val="00EE02AE"/>
    <w:rsid w:val="00EF7644"/>
    <w:rsid w:val="00F26AD4"/>
    <w:rsid w:val="00F52B5F"/>
    <w:rsid w:val="00FA3060"/>
    <w:rsid w:val="00FB5A8E"/>
    <w:rsid w:val="00FB5DC3"/>
    <w:rsid w:val="00FC4E73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21FD5"/>
  <w15:chartTrackingRefBased/>
  <w15:docId w15:val="{62495132-6D53-4477-945E-A7EAF993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7B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4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4B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4B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4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4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4B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4BC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4BC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4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4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4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4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4BC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F44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4B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4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4B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4BC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2917B5"/>
  </w:style>
  <w:style w:type="character" w:styleId="CommentReference">
    <w:name w:val="annotation reference"/>
    <w:basedOn w:val="DefaultParagraphFont"/>
    <w:uiPriority w:val="99"/>
    <w:semiHidden/>
    <w:unhideWhenUsed/>
    <w:rsid w:val="00D04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43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437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3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371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8211ec3-709b-4ace-b0c2-3e27e184b426}" enabled="0" method="" siteId="{48211ec3-709b-4ace-b0c2-3e27e184b42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34</cp:revision>
  <dcterms:created xsi:type="dcterms:W3CDTF">2026-05-07T14:40:00Z</dcterms:created>
  <dcterms:modified xsi:type="dcterms:W3CDTF">2026-05-08T07:10:00Z</dcterms:modified>
</cp:coreProperties>
</file>